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802F6D">
        <w:rPr>
          <w:rFonts w:ascii="Arial" w:hAnsi="Arial" w:cs="Arial"/>
          <w:b/>
          <w:bCs/>
          <w:color w:val="FF0000"/>
          <w:sz w:val="28"/>
          <w:szCs w:val="28"/>
        </w:rPr>
        <w:t> </w:t>
      </w:r>
      <w:r w:rsidRPr="00802F6D">
        <w:rPr>
          <w:rFonts w:ascii="Arial" w:hAnsi="Arial" w:cs="Arial"/>
          <w:i/>
          <w:iCs/>
          <w:color w:val="FF0000"/>
          <w:sz w:val="28"/>
          <w:szCs w:val="28"/>
        </w:rPr>
        <w:t>«Мой </w:t>
      </w:r>
      <w:r w:rsidRPr="00802F6D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друг-светофор</w:t>
      </w:r>
      <w:r w:rsidRPr="00802F6D">
        <w:rPr>
          <w:rFonts w:ascii="Arial" w:hAnsi="Arial" w:cs="Arial"/>
          <w:i/>
          <w:iCs/>
          <w:color w:val="FF0000"/>
          <w:sz w:val="28"/>
          <w:szCs w:val="28"/>
        </w:rPr>
        <w:t>»</w:t>
      </w:r>
      <w:r w:rsidRPr="00802F6D">
        <w:rPr>
          <w:noProof/>
          <w:color w:val="FF0000"/>
        </w:rPr>
        <w:t xml:space="preserve"> </w:t>
      </w:r>
      <w:r>
        <w:rPr>
          <w:noProof/>
        </w:rPr>
        <w:drawing>
          <wp:inline distT="0" distB="0" distL="0" distR="0" wp14:anchorId="37C536DD" wp14:editId="085DCB51">
            <wp:extent cx="2702821" cy="2028190"/>
            <wp:effectExtent l="0" t="0" r="2540" b="0"/>
            <wp:docPr id="1" name="Рисунок 1" descr="https://ped-kopilka.ru/upload/blogs2/2019/11/26970_111069d91a525944bceb8453b3347b2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11/26970_111069d91a525944bceb8453b3347b2b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3" cy="205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  <w:sectPr w:rsidR="00802F6D" w:rsidSect="00802F6D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Программное содержание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Познакомить детей со светофором, объяснить для чего он нужен; • учить раскрашивать круги на прямоугольнике, чередуя их последовательность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(красный, желтый, зеленый)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объяснить, что обозначает каждый сигнал светофора;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продолжать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правильно</w:t>
      </w:r>
      <w:r>
        <w:rPr>
          <w:rFonts w:ascii="Arial" w:hAnsi="Arial" w:cs="Arial"/>
          <w:color w:val="000000"/>
          <w:sz w:val="21"/>
          <w:szCs w:val="21"/>
        </w:rPr>
        <w:t> учить держать кисточку, раскрашивать, не выезжая за линии.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Цель</w:t>
      </w:r>
      <w:r>
        <w:rPr>
          <w:rFonts w:ascii="Arial" w:hAnsi="Arial" w:cs="Arial"/>
          <w:color w:val="000000"/>
          <w:sz w:val="21"/>
          <w:szCs w:val="21"/>
        </w:rPr>
        <w:t>: Познакомить со значением светофора и его сигналами; закрепить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название красного, желтого, зеленого цветов, учить закрашивать предметы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круглой формы;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>: Развивать зрительное восприятие, мелкую моторику, интерес к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ПДД; воспитывать культуру поведения детей 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дорогах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Цель</w:t>
      </w:r>
      <w:r>
        <w:rPr>
          <w:rFonts w:ascii="Arial" w:hAnsi="Arial" w:cs="Arial"/>
          <w:color w:val="000000"/>
          <w:sz w:val="21"/>
          <w:szCs w:val="21"/>
        </w:rPr>
        <w:t>: Познакомить со значением светофора и его сигналами; закрепить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название красного, желтого, зеленого цветов, учить закрашивать предметы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круглой формы;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>: Развивать зрительное восприятие, мелкую моторику, интерес к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ПДД; воспитывать культуру поведения детей 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дорогах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Обучающие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закрепить знания детей о работе светофора, обобщить знания 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правилах</w:t>
      </w:r>
      <w:r>
        <w:rPr>
          <w:rFonts w:ascii="Arial" w:hAnsi="Arial" w:cs="Arial"/>
          <w:color w:val="000000"/>
          <w:sz w:val="21"/>
          <w:szCs w:val="21"/>
        </w:rPr>
        <w:t> безопасного поведения 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дороге</w:t>
      </w:r>
      <w:r>
        <w:rPr>
          <w:rFonts w:ascii="Arial" w:hAnsi="Arial" w:cs="Arial"/>
          <w:color w:val="000000"/>
          <w:sz w:val="21"/>
          <w:szCs w:val="21"/>
        </w:rPr>
        <w:t>, учить детей в игре действовать по сигналу и в соответствии с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правилами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Развивающие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формировать навык ориентирования по сигналам светофора, развивать внимание, совершенствовать координацию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движений</w:t>
      </w:r>
      <w:r>
        <w:rPr>
          <w:rFonts w:ascii="Arial" w:hAnsi="Arial" w:cs="Arial"/>
          <w:color w:val="000000"/>
          <w:sz w:val="21"/>
          <w:szCs w:val="21"/>
        </w:rPr>
        <w:t>, развивать речь и активизировать словарь детей.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Воспитывающие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у детей культуру поведения на улице, аккуратность при работе с красками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Оборудование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Музыкальный проигрыватель, макет светофора, сигнальные карточки (красный, желтый, </w:t>
      </w:r>
      <w:r>
        <w:rPr>
          <w:rFonts w:ascii="Arial" w:hAnsi="Arial" w:cs="Arial"/>
          <w:color w:val="000000"/>
          <w:sz w:val="21"/>
          <w:szCs w:val="21"/>
        </w:rPr>
        <w:t>зеленый,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дорожный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знак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«Пешеходный переход»</w:t>
      </w:r>
      <w:r>
        <w:rPr>
          <w:rFonts w:ascii="Arial" w:hAnsi="Arial" w:cs="Arial"/>
          <w:color w:val="000000"/>
          <w:sz w:val="21"/>
          <w:szCs w:val="21"/>
        </w:rPr>
        <w:t>, пешеходная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дорожка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Раздаточный материал</w:t>
      </w:r>
      <w:r>
        <w:rPr>
          <w:rFonts w:ascii="Arial" w:hAnsi="Arial" w:cs="Arial"/>
          <w:color w:val="000000"/>
          <w:sz w:val="21"/>
          <w:szCs w:val="21"/>
        </w:rPr>
        <w:t>: листы для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рисования</w:t>
      </w:r>
      <w:r>
        <w:rPr>
          <w:rFonts w:ascii="Arial" w:hAnsi="Arial" w:cs="Arial"/>
          <w:color w:val="000000"/>
          <w:sz w:val="21"/>
          <w:szCs w:val="21"/>
        </w:rPr>
        <w:t> с изображением светофора,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картинки с изображением светофора, краски по количеству детей,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Предварительная работа</w:t>
      </w:r>
      <w:r>
        <w:rPr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color w:val="000000"/>
          <w:sz w:val="21"/>
          <w:szCs w:val="21"/>
          <w:u w:val="single"/>
        </w:rPr>
        <w:t>беседа</w:t>
      </w:r>
      <w:r>
        <w:rPr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«Наши друзья на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дороге</w:t>
      </w:r>
      <w:r>
        <w:rPr>
          <w:rFonts w:ascii="Arial" w:hAnsi="Arial" w:cs="Arial"/>
          <w:i/>
          <w:iCs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t>, рассматривание картин 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дорожных знаках</w:t>
      </w:r>
      <w:r>
        <w:rPr>
          <w:rFonts w:ascii="Arial" w:hAnsi="Arial" w:cs="Arial"/>
          <w:color w:val="000000"/>
          <w:sz w:val="21"/>
          <w:szCs w:val="21"/>
        </w:rPr>
        <w:t>, о светофоре, изготовление макета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дороги</w:t>
      </w:r>
      <w:r>
        <w:rPr>
          <w:rFonts w:ascii="Arial" w:hAnsi="Arial" w:cs="Arial"/>
          <w:color w:val="000000"/>
          <w:sz w:val="21"/>
          <w:szCs w:val="21"/>
        </w:rPr>
        <w:t>, чтение художественной литературы.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Интеграция образовательных областей: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«Познавательное развитие», «Речевое развитие», «Художественно-эстетическое развитие», «Социально-коммуникативное развитие», «Физическое развитие».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Приоритетная область: «Познавательное развитие».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Используемые методы</w:t>
      </w:r>
      <w:r>
        <w:rPr>
          <w:rFonts w:ascii="Arial" w:hAnsi="Arial" w:cs="Arial"/>
          <w:color w:val="000000"/>
          <w:sz w:val="21"/>
          <w:szCs w:val="21"/>
        </w:rPr>
        <w:t>: беседа, игра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 занятия:</w:t>
      </w:r>
      <w:bookmarkStart w:id="0" w:name="_GoBack"/>
      <w:bookmarkEnd w:id="0"/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занятия</w:t>
      </w:r>
      <w:r>
        <w:rPr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: Читает детям загадку.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подскажет пешеходам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им делать у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дороги</w:t>
      </w:r>
      <w:r>
        <w:rPr>
          <w:rFonts w:ascii="Arial" w:hAnsi="Arial" w:cs="Arial"/>
          <w:color w:val="000000"/>
          <w:sz w:val="21"/>
          <w:szCs w:val="21"/>
        </w:rPr>
        <w:t>?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Красным цветом</w:t>
      </w:r>
      <w:r>
        <w:rPr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«Стой!»</w:t>
      </w:r>
      <w:r>
        <w:rPr>
          <w:rFonts w:ascii="Arial" w:hAnsi="Arial" w:cs="Arial"/>
          <w:color w:val="000000"/>
          <w:sz w:val="21"/>
          <w:szCs w:val="21"/>
        </w:rPr>
        <w:t> - кричит,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Желтым</w:t>
      </w:r>
      <w:r>
        <w:rPr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«Ждите…»</w:t>
      </w:r>
      <w:r>
        <w:rPr>
          <w:rFonts w:ascii="Arial" w:hAnsi="Arial" w:cs="Arial"/>
          <w:color w:val="000000"/>
          <w:sz w:val="21"/>
          <w:szCs w:val="21"/>
        </w:rPr>
        <w:t> - говорит,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зеленый загорится, это значит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всем</w:t>
      </w:r>
      <w:r>
        <w:rPr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«Идите»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: Что это?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(дети отвечают светофор)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 показывает макет светофора.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(загорается красный свет)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: как вы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думаете, можно сейчас переходить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дорогу</w:t>
      </w:r>
      <w:r>
        <w:rPr>
          <w:rFonts w:ascii="Arial" w:hAnsi="Arial" w:cs="Arial"/>
          <w:color w:val="000000"/>
          <w:sz w:val="21"/>
          <w:szCs w:val="21"/>
        </w:rPr>
        <w:t>? Конечно, нельзя.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Красный цвет дает всем знать -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дорогу не ступать</w:t>
      </w:r>
      <w:r>
        <w:rPr>
          <w:rFonts w:ascii="Arial" w:hAnsi="Arial" w:cs="Arial"/>
          <w:color w:val="000000"/>
          <w:sz w:val="21"/>
          <w:szCs w:val="21"/>
        </w:rPr>
        <w:t>!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сейчас какой сигнал светофора горит?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(загорается жёлтый свет)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Дети</w:t>
      </w:r>
      <w:r>
        <w:rPr>
          <w:rFonts w:ascii="Arial" w:hAnsi="Arial" w:cs="Arial"/>
          <w:color w:val="000000"/>
          <w:sz w:val="21"/>
          <w:szCs w:val="21"/>
        </w:rPr>
        <w:t>: Жёлтый.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предупреждает водителей и пешеходов о том, что сигнал меняется, надо быть очень внимательным.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сейчас какой сигнал светофора горит?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(загорается зеленый свет)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Дети</w:t>
      </w:r>
      <w:r>
        <w:rPr>
          <w:rFonts w:ascii="Arial" w:hAnsi="Arial" w:cs="Arial"/>
          <w:color w:val="000000"/>
          <w:sz w:val="21"/>
          <w:szCs w:val="21"/>
        </w:rPr>
        <w:t>: Зелёный.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: Цвет зелёный знать дает -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Тут ребята ваш черёд,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Бодро все идём вперед,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дороге не зевая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друг друга не толкая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: Дети, на какой же сигнал светофора можно переходить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дорогу</w:t>
      </w:r>
      <w:r>
        <w:rPr>
          <w:rFonts w:ascii="Arial" w:hAnsi="Arial" w:cs="Arial"/>
          <w:color w:val="000000"/>
          <w:sz w:val="21"/>
          <w:szCs w:val="21"/>
        </w:rPr>
        <w:t>?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Дети</w:t>
      </w:r>
      <w:r>
        <w:rPr>
          <w:rFonts w:ascii="Arial" w:hAnsi="Arial" w:cs="Arial"/>
          <w:color w:val="000000"/>
          <w:sz w:val="21"/>
          <w:szCs w:val="21"/>
        </w:rPr>
        <w:t>: На зелёный.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какой нельзя?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Дети</w:t>
      </w:r>
      <w:r>
        <w:rPr>
          <w:rFonts w:ascii="Arial" w:hAnsi="Arial" w:cs="Arial"/>
          <w:color w:val="000000"/>
          <w:sz w:val="21"/>
          <w:szCs w:val="21"/>
        </w:rPr>
        <w:t>: На красный.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: Правильно, ребята.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Игра с детьми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«Сигналы светофора»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(Воспитатель поднимает карточки согласно сигналам светофора, дети выполняют движения, согласно поднятым карточкам.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красный –стоят, на желтый – хлопают в ладоши, на зеленый – идут на месте.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</w:t>
      </w:r>
      <w:r>
        <w:rPr>
          <w:rFonts w:ascii="Arial" w:hAnsi="Arial" w:cs="Arial"/>
          <w:color w:val="000000"/>
          <w:sz w:val="21"/>
          <w:szCs w:val="21"/>
        </w:rPr>
        <w:t>: Ребята, давайте сделаем много светофоров, а наш друг - светофор, расставит их на дорогах нашего города, чтобы все люди соблюдали «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«Правила Дорожного Движения»</w:t>
      </w:r>
      <w:r>
        <w:rPr>
          <w:rFonts w:ascii="Arial" w:hAnsi="Arial" w:cs="Arial"/>
          <w:color w:val="000000"/>
          <w:sz w:val="21"/>
          <w:szCs w:val="21"/>
        </w:rPr>
        <w:t>. Но прежде, чем мы сядем за столы, нам нужно перейти дорогу по пешеходному переходу на зелёный сигнал светофора.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подходят к знаку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«Пешеходный переход»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(Показ воспитателя, как правильно надо переходить через дорогу) Дети переходят по пешеходному переходу и садятся за столы на свои места.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: У вас у всех на столах лежат прямоугольники белого цвета, на котором три белых круга. Эти круги нужно правильно раскрасить, чтобы получился светофор. Каким цветом нужно раскрасить первый круг?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Дети</w:t>
      </w:r>
      <w:r>
        <w:rPr>
          <w:rFonts w:ascii="Arial" w:hAnsi="Arial" w:cs="Arial"/>
          <w:color w:val="000000"/>
          <w:sz w:val="21"/>
          <w:szCs w:val="21"/>
        </w:rPr>
        <w:t>: красным.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Каким цветом второй круг.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Дети</w:t>
      </w:r>
      <w:r>
        <w:rPr>
          <w:rFonts w:ascii="Arial" w:hAnsi="Arial" w:cs="Arial"/>
          <w:color w:val="000000"/>
          <w:sz w:val="21"/>
          <w:szCs w:val="21"/>
        </w:rPr>
        <w:t>: жёлтым.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Каким цветом третий </w:t>
      </w:r>
      <w:r>
        <w:rPr>
          <w:rFonts w:ascii="Arial" w:hAnsi="Arial" w:cs="Arial"/>
          <w:color w:val="000000"/>
          <w:sz w:val="21"/>
          <w:szCs w:val="21"/>
          <w:u w:val="single"/>
        </w:rPr>
        <w:t>круг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Дети</w:t>
      </w:r>
      <w:r>
        <w:rPr>
          <w:rFonts w:ascii="Arial" w:hAnsi="Arial" w:cs="Arial"/>
          <w:color w:val="000000"/>
          <w:sz w:val="21"/>
          <w:szCs w:val="21"/>
        </w:rPr>
        <w:t>: зелёным.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Затем воспитатель показывает детям, как правильно и в какой последовательности раскрасить круги, предлагает детям выполнить такой же рисунок самостоятельно, обращает внимание на то, правильно ли дети держат кисточку, сидят за столом во время занятия.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Релаксация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Воспитатель</w:t>
      </w:r>
      <w:r>
        <w:rPr>
          <w:rFonts w:ascii="Arial" w:hAnsi="Arial" w:cs="Arial"/>
          <w:color w:val="000000"/>
          <w:sz w:val="21"/>
          <w:szCs w:val="21"/>
        </w:rPr>
        <w:t>: - Ребята, что мы с вами сегодня рисовали?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 детей.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Сколько цветов у светофора?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Ответы детей.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-Скажите, на какой свет светофора может проезжать машина, на какой ей проезжать нельзя?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Ответы детей.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Молодцы, ребята! У вас получились очень красивые и яркие рисунки!</w:t>
      </w:r>
    </w:p>
    <w:p w:rsidR="00802F6D" w:rsidRDefault="00802F6D" w:rsidP="00802F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206553" cy="1654856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2-02-05_09-58-23-1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759" cy="165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30475" cy="1897789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_viber_2022-02-05_09-58-23-3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49" cy="189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66903" cy="1822489"/>
            <wp:effectExtent l="0" t="0" r="508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_viber_2022-02-05_09-58-23-6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021" cy="182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03655" cy="1738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_viber_2022-02-05_09-58-23-9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217" cy="174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463040" cy="1950667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_viber_2022-02-05_09-58-24-7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793" cy="195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39900" cy="13048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_viber_2022-02-05_09-58-37-0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109" cy="13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87575" cy="164062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_viber_2022-02-05_09-58-37-72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20" cy="164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35150" cy="137631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_viber_2022-02-05_09-58-38-04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10" cy="137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35125" cy="12263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_viber_2022-02-05_09-58-38-57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193" cy="122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92300" cy="141917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_viber_2022-02-05_09-58-38-80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893206" cy="141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196975" cy="89769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_viber_2022-02-05_09-58-39-00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136" cy="89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11325" cy="1283448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_viber_2022-02-05_09-58-39-23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438" cy="128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196975" cy="89769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_viber_2022-02-05_09-58-39-44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058" cy="89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04037" cy="2005330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_viber_2022-02-05_09-58-39-66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883" cy="200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82850" cy="1862071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_viber_2022-02-05_09-58-39-9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233" cy="186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708785" cy="2278319"/>
            <wp:effectExtent l="0" t="0" r="571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_viber_2022-02-05_09-58-40-16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291" cy="228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89165" cy="1718841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_viber_2022-02-05_09-58-40-40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246" cy="172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403466" cy="1871239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_viber_2022-02-05_09-58-40-63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479" cy="187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048000" cy="2285918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_viber_2022-02-05_09-58-40-85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828" cy="229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49276" cy="1311910"/>
            <wp:effectExtent l="0" t="0" r="381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_viber_2022-02-05_09-58-41-07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166" cy="13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68262" cy="1026160"/>
            <wp:effectExtent l="0" t="0" r="381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_viber_2022-02-05_09-58-41-30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117" cy="102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03446" cy="160455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_viber_2022-02-05_09-58-41-84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017" cy="160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68391" cy="1626235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_viber_2022-02-05_09-58-42-12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945" cy="162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4E3" w:rsidRDefault="006934E3"/>
    <w:sectPr w:rsidR="006934E3" w:rsidSect="00802F6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6D"/>
    <w:rsid w:val="006934E3"/>
    <w:rsid w:val="0080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9542"/>
  <w15:chartTrackingRefBased/>
  <w15:docId w15:val="{08D51BC6-B0E1-4573-9150-8161C9BE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F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2022-02-05T06:05:00Z</dcterms:created>
  <dcterms:modified xsi:type="dcterms:W3CDTF">2022-02-05T06:54:00Z</dcterms:modified>
</cp:coreProperties>
</file>